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4C863" w14:textId="77777777" w:rsidR="00067527" w:rsidRPr="006A6480" w:rsidRDefault="00067527" w:rsidP="006A648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Załącznik nr 1 do Zaproszenia do składania ofert </w:t>
      </w:r>
    </w:p>
    <w:p w14:paraId="10786658" w14:textId="77777777" w:rsidR="00067527" w:rsidRPr="006A6480" w:rsidRDefault="00067527" w:rsidP="006A64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48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026B1CC9" w14:textId="59B7C4BD" w:rsidR="00EB6715" w:rsidRPr="006A6480" w:rsidRDefault="00067527" w:rsidP="006A6480">
      <w:pPr>
        <w:pStyle w:val="NormalnyWeb"/>
        <w:spacing w:line="360" w:lineRule="auto"/>
        <w:jc w:val="both"/>
      </w:pPr>
      <w:r w:rsidRPr="006A6480">
        <w:rPr>
          <w:u w:val="single"/>
        </w:rPr>
        <w:t>Zakup</w:t>
      </w:r>
      <w:r w:rsidRPr="006A6480">
        <w:rPr>
          <w:iCs/>
          <w:u w:val="single"/>
        </w:rPr>
        <w:t xml:space="preserve"> </w:t>
      </w:r>
      <w:r w:rsidR="00EB6715" w:rsidRPr="006A6480">
        <w:rPr>
          <w:iCs/>
          <w:u w:val="single"/>
        </w:rPr>
        <w:t>łóżek rehabilitacyjnych i podnośników</w:t>
      </w:r>
      <w:r w:rsidRPr="006A6480">
        <w:rPr>
          <w:i/>
        </w:rPr>
        <w:t xml:space="preserve"> </w:t>
      </w:r>
      <w:r w:rsidRPr="006A6480">
        <w:t>w związku z realizacją projektu pn.</w:t>
      </w:r>
      <w:r w:rsidR="00EB6715" w:rsidRPr="006A6480">
        <w:t>:</w:t>
      </w:r>
      <w:r w:rsidRPr="006A6480">
        <w:t xml:space="preserve"> </w:t>
      </w:r>
      <w:r w:rsidR="00EB6715" w:rsidRPr="006A6480">
        <w:t>„Wsparcie osób starszych i kadry świadczącej usługi społeczne w zakresie przeciwdziałania rozprzestrzenianiu się COVID-19, łagodzenia jego skutków na terenie województwa kujawsko – pomorskiego”.</w:t>
      </w:r>
    </w:p>
    <w:p w14:paraId="75FAF27E" w14:textId="623C041D" w:rsidR="00067527" w:rsidRPr="006A6480" w:rsidRDefault="00067527" w:rsidP="006A64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5B247" w14:textId="2540A9EC" w:rsidR="00067527" w:rsidRPr="006A6480" w:rsidRDefault="00EB6715" w:rsidP="006A64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6480">
        <w:rPr>
          <w:rFonts w:ascii="Times New Roman" w:hAnsi="Times New Roman" w:cs="Times New Roman"/>
          <w:iCs/>
          <w:sz w:val="24"/>
          <w:szCs w:val="24"/>
          <w:u w:val="single"/>
        </w:rPr>
        <w:t>Łóżka rehabilitacyjne i podnośniki:</w:t>
      </w:r>
    </w:p>
    <w:p w14:paraId="10D71FD5" w14:textId="77777777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6480">
        <w:rPr>
          <w:rFonts w:ascii="Times New Roman" w:hAnsi="Times New Roman" w:cs="Times New Roman"/>
          <w:b/>
          <w:bCs/>
          <w:sz w:val="24"/>
          <w:szCs w:val="24"/>
        </w:rPr>
        <w:t xml:space="preserve">Podnośnik </w:t>
      </w:r>
    </w:p>
    <w:p w14:paraId="7029D275" w14:textId="1E0715AC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Podnośnik pionizujący pacjenta. </w:t>
      </w:r>
    </w:p>
    <w:p w14:paraId="0F7BD089" w14:textId="4B308087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W zestawie: Pas do pionizacji pacjenta z klipsami, max. udźwig 200 kg, rozmiar od S do XL. Podnośnik pionizujący ułatwiający podnoszenie, transport i pionizację pacjentów z niepełnosprawnością oraz o zmniejszonej mobilności. </w:t>
      </w:r>
    </w:p>
    <w:p w14:paraId="28B35EE7" w14:textId="77777777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Cechy charakterystyczne: </w:t>
      </w:r>
    </w:p>
    <w:p w14:paraId="044C7F0A" w14:textId="33B0D062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- możliwość stosowania w małych pomieszczeniach, </w:t>
      </w:r>
    </w:p>
    <w:p w14:paraId="05B2622D" w14:textId="48C24C1C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- wygodne dla pacjenta i wytrzymałe paski, </w:t>
      </w:r>
    </w:p>
    <w:p w14:paraId="276D0D06" w14:textId="3EB04CC3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- w zestawie pasy stabilizujące podudzia, </w:t>
      </w:r>
    </w:p>
    <w:p w14:paraId="0ECBECF1" w14:textId="77777777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>- funkcja awaryjnego opuszczania,</w:t>
      </w:r>
    </w:p>
    <w:p w14:paraId="22013ACB" w14:textId="1BC92638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 - maksymalne bezpieczeństwo i komfort, </w:t>
      </w:r>
    </w:p>
    <w:p w14:paraId="243951F8" w14:textId="7A67545E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- zabezpieczenie przed przeciążeniem, </w:t>
      </w:r>
    </w:p>
    <w:p w14:paraId="460A50DD" w14:textId="3FF11AC4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- łatwy w manewrowaniu, </w:t>
      </w:r>
    </w:p>
    <w:p w14:paraId="14CD09DA" w14:textId="58AB130C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- odciążenie kręgosłupa operatora podczas przenoszenia i przenoszenia, </w:t>
      </w:r>
    </w:p>
    <w:p w14:paraId="18FFA253" w14:textId="3446F07E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- pochylony i </w:t>
      </w:r>
      <w:proofErr w:type="spellStart"/>
      <w:r w:rsidRPr="006A6480">
        <w:rPr>
          <w:rFonts w:ascii="Times New Roman" w:hAnsi="Times New Roman" w:cs="Times New Roman"/>
          <w:sz w:val="24"/>
          <w:szCs w:val="24"/>
        </w:rPr>
        <w:t>demontowalny</w:t>
      </w:r>
      <w:proofErr w:type="spellEnd"/>
      <w:r w:rsidRPr="006A6480">
        <w:rPr>
          <w:rFonts w:ascii="Times New Roman" w:hAnsi="Times New Roman" w:cs="Times New Roman"/>
          <w:sz w:val="24"/>
          <w:szCs w:val="24"/>
        </w:rPr>
        <w:t xml:space="preserve"> podnóżek, </w:t>
      </w:r>
    </w:p>
    <w:p w14:paraId="2203117C" w14:textId="26ABB392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- wskaźnik serwisowy, </w:t>
      </w:r>
    </w:p>
    <w:p w14:paraId="6AC298E3" w14:textId="48C98428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- możliwość podjechania pod krzesło, wózek inwalidzki lub toaletę, dzięki rozchylanym nogom urządzenia, </w:t>
      </w:r>
    </w:p>
    <w:p w14:paraId="46702A4F" w14:textId="23EFBE5C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lastRenderedPageBreak/>
        <w:t xml:space="preserve">- zastosowanie wysokiej jakości elektrycznych podzespołów, </w:t>
      </w:r>
    </w:p>
    <w:p w14:paraId="11F016ED" w14:textId="253335F5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>- ergonomiczne rozwiązania: kilka miejsc chwytu, oparcie nóg pochylone względem podnóżka,</w:t>
      </w:r>
    </w:p>
    <w:p w14:paraId="42AC4143" w14:textId="226F5C43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- regulowany rozstaw nóg, </w:t>
      </w:r>
    </w:p>
    <w:p w14:paraId="655085E6" w14:textId="38A9B3A6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- koła skrętne 360o z hamulcami, </w:t>
      </w:r>
    </w:p>
    <w:p w14:paraId="5D2DAB3C" w14:textId="424D30D4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- oparcie na nogi zabezpieczone pasami, </w:t>
      </w:r>
    </w:p>
    <w:p w14:paraId="23F0AD1A" w14:textId="77777777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>- udźwig: 250 kg.</w:t>
      </w:r>
    </w:p>
    <w:p w14:paraId="63DF60BB" w14:textId="77777777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EB6778" w14:textId="4686F8A9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6480">
        <w:rPr>
          <w:rFonts w:ascii="Times New Roman" w:hAnsi="Times New Roman" w:cs="Times New Roman"/>
          <w:b/>
          <w:bCs/>
          <w:sz w:val="24"/>
          <w:szCs w:val="24"/>
        </w:rPr>
        <w:t>Łóżko rehabilitacyjne</w:t>
      </w:r>
    </w:p>
    <w:p w14:paraId="75C503D8" w14:textId="77777777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>Łóżko rehabilitacyjne wielofunkcyjne zregulowaną zmianą pozycji.</w:t>
      </w:r>
    </w:p>
    <w:p w14:paraId="0125FC9F" w14:textId="4100AC21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>Łóżko rehabilitacyjne wyposażone w siłowniki, Wymiary: 90/200/102, Długość całkowita: 214 cm, Kąt nachylenia zagłówka: 83°, Max. obciążenie: 200 kg.</w:t>
      </w:r>
    </w:p>
    <w:p w14:paraId="295902C1" w14:textId="77777777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>Wyposażenie standardowe:</w:t>
      </w:r>
    </w:p>
    <w:p w14:paraId="56F8BC53" w14:textId="1340A943" w:rsidR="005E4053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Dwie wysokości zawieszenia leża, leże cztero-segmentowe wykonane z płaskowników stalowych, regulacja wysokości i kąta nachylenia na pilota, manualna regulacja kąta nachylenia segmentu, siłowniki LINAK, przewody spiralne, pilot przewodowy z możliwością blokady poszczególnych funkcji, wysięgnik z uchwytem do ręki, barierki drewniane pojedyncze na całej długości, opuszczane  poniżej poziomu leża, konstrukcja łóżka </w:t>
      </w:r>
      <w:proofErr w:type="spellStart"/>
      <w:r w:rsidRPr="006A6480">
        <w:rPr>
          <w:rFonts w:ascii="Times New Roman" w:hAnsi="Times New Roman" w:cs="Times New Roman"/>
          <w:sz w:val="24"/>
          <w:szCs w:val="24"/>
        </w:rPr>
        <w:t>ramowa-stalowa</w:t>
      </w:r>
      <w:proofErr w:type="spellEnd"/>
      <w:r w:rsidRPr="006A6480">
        <w:rPr>
          <w:rFonts w:ascii="Times New Roman" w:hAnsi="Times New Roman" w:cs="Times New Roman"/>
          <w:sz w:val="24"/>
          <w:szCs w:val="24"/>
        </w:rPr>
        <w:t xml:space="preserve">. Leże można zamontować na dwóch wysokościach. </w:t>
      </w:r>
    </w:p>
    <w:p w14:paraId="634C3126" w14:textId="632D81F4" w:rsidR="00357A85" w:rsidRPr="006A6480" w:rsidRDefault="005E4053" w:rsidP="006A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648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57A85" w:rsidRPr="006A6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27"/>
    <w:rsid w:val="00067527"/>
    <w:rsid w:val="00357A85"/>
    <w:rsid w:val="005E4053"/>
    <w:rsid w:val="006A6480"/>
    <w:rsid w:val="00C23341"/>
    <w:rsid w:val="00EB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D45E"/>
  <w15:chartTrackingRefBased/>
  <w15:docId w15:val="{979B2F26-B17B-4F2B-98A2-DA25BDD6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52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qFormat/>
    <w:rsid w:val="00EB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Pomocy Społecznej</dc:creator>
  <cp:keywords/>
  <dc:description/>
  <cp:lastModifiedBy>Dom Pomocy Społecznej</cp:lastModifiedBy>
  <cp:revision>5</cp:revision>
  <dcterms:created xsi:type="dcterms:W3CDTF">2023-11-22T08:19:00Z</dcterms:created>
  <dcterms:modified xsi:type="dcterms:W3CDTF">2023-11-22T09:28:00Z</dcterms:modified>
</cp:coreProperties>
</file>